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B42" w:rsidRPr="005A3B42" w:rsidRDefault="005A3B42" w:rsidP="005A3B42">
      <w:pPr>
        <w:spacing w:after="0" w:line="240" w:lineRule="auto"/>
        <w:ind w:firstLine="737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5A3B42" w:rsidRPr="005A3B42" w:rsidRDefault="005A3B42" w:rsidP="005A3B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3B42" w:rsidRDefault="005A3B42" w:rsidP="005A3B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5A3B42" w:rsidRDefault="005A3B42" w:rsidP="005A3B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КАБИНЕТА МИНИСТРОВ</w:t>
      </w:r>
    </w:p>
    <w:p w:rsidR="005A3B42" w:rsidRDefault="005A3B42" w:rsidP="005A3B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5A3B42" w:rsidRPr="005A3B42" w:rsidRDefault="005A3B42" w:rsidP="005A3B4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A3B42" w:rsidRPr="005A3B42" w:rsidRDefault="005A3B42" w:rsidP="005A3B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 вне</w:t>
      </w:r>
      <w:r w:rsidRPr="005A3B42">
        <w:rPr>
          <w:rFonts w:ascii="Times New Roman" w:hAnsi="Times New Roman"/>
          <w:b/>
          <w:sz w:val="28"/>
          <w:szCs w:val="28"/>
        </w:rPr>
        <w:t xml:space="preserve">сении изменений в </w:t>
      </w:r>
      <w:r>
        <w:rPr>
          <w:rFonts w:ascii="Times New Roman" w:hAnsi="Times New Roman"/>
          <w:b/>
          <w:sz w:val="28"/>
          <w:szCs w:val="28"/>
        </w:rPr>
        <w:t>п</w:t>
      </w:r>
      <w:r w:rsidRPr="005A3B42">
        <w:rPr>
          <w:rFonts w:ascii="Times New Roman" w:hAnsi="Times New Roman"/>
          <w:b/>
          <w:sz w:val="28"/>
          <w:szCs w:val="28"/>
        </w:rPr>
        <w:t>остановление Правительства Кыргызской Республики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Pr="005A3B42">
        <w:rPr>
          <w:rFonts w:ascii="Times New Roman" w:hAnsi="Times New Roman"/>
          <w:b/>
          <w:sz w:val="28"/>
          <w:szCs w:val="28"/>
        </w:rPr>
        <w:t>О Межведомственной комиссии по рассмотрению вопросов административно-территориального устройства и географических названий при Кабинете Министров Кыргызской Республики</w:t>
      </w:r>
      <w:r>
        <w:rPr>
          <w:rFonts w:ascii="Times New Roman" w:hAnsi="Times New Roman"/>
          <w:b/>
          <w:sz w:val="28"/>
          <w:szCs w:val="28"/>
        </w:rPr>
        <w:t>» от 19 августа 2008 года №</w:t>
      </w:r>
      <w:r w:rsidRPr="005A3B42">
        <w:rPr>
          <w:rFonts w:ascii="Times New Roman" w:hAnsi="Times New Roman"/>
          <w:b/>
          <w:sz w:val="28"/>
          <w:szCs w:val="28"/>
        </w:rPr>
        <w:t xml:space="preserve"> 467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5A3B42" w:rsidRPr="005A3B42" w:rsidRDefault="005A3B42" w:rsidP="005A3B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3B42" w:rsidRPr="005A3B42" w:rsidRDefault="005A3B42" w:rsidP="005A3B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3B42" w:rsidRDefault="005A3B42" w:rsidP="005A3B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3B42">
        <w:rPr>
          <w:rFonts w:ascii="Times New Roman" w:hAnsi="Times New Roman"/>
          <w:sz w:val="28"/>
          <w:szCs w:val="28"/>
        </w:rPr>
        <w:t>В целях упорядочения наименования и переименования административно-территориальных единиц, органов местного самоуправления и населенных пунктов именами лиц,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3B42">
        <w:rPr>
          <w:rFonts w:ascii="Times New Roman" w:hAnsi="Times New Roman"/>
          <w:sz w:val="28"/>
          <w:szCs w:val="28"/>
        </w:rPr>
        <w:t>соответствии со статьями 13, 17 конституционног</w:t>
      </w:r>
      <w:r w:rsidR="004D728D">
        <w:rPr>
          <w:rFonts w:ascii="Times New Roman" w:hAnsi="Times New Roman"/>
          <w:sz w:val="28"/>
          <w:szCs w:val="28"/>
        </w:rPr>
        <w:t xml:space="preserve">о Закона Кыргызской Республики </w:t>
      </w:r>
      <w:r w:rsidR="004D728D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="004D728D">
        <w:rPr>
          <w:rFonts w:ascii="Times New Roman" w:hAnsi="Times New Roman"/>
          <w:sz w:val="28"/>
          <w:szCs w:val="28"/>
        </w:rPr>
        <w:t>«</w:t>
      </w:r>
      <w:r w:rsidRPr="005A3B42">
        <w:rPr>
          <w:rFonts w:ascii="Times New Roman" w:hAnsi="Times New Roman"/>
          <w:sz w:val="28"/>
          <w:szCs w:val="28"/>
        </w:rPr>
        <w:t xml:space="preserve">О Кабинете </w:t>
      </w:r>
      <w:r w:rsidR="004D728D">
        <w:rPr>
          <w:rFonts w:ascii="Times New Roman" w:hAnsi="Times New Roman"/>
          <w:sz w:val="28"/>
          <w:szCs w:val="28"/>
        </w:rPr>
        <w:t>Министров Кыргызской Республики»</w:t>
      </w:r>
      <w:r w:rsidRPr="005A3B42">
        <w:rPr>
          <w:rFonts w:ascii="Times New Roman" w:hAnsi="Times New Roman"/>
          <w:sz w:val="28"/>
          <w:szCs w:val="28"/>
        </w:rPr>
        <w:t xml:space="preserve"> Кабинет Министров Кыргызской Республики постановляет:</w:t>
      </w:r>
    </w:p>
    <w:p w:rsidR="005A3B42" w:rsidRPr="005A3B42" w:rsidRDefault="005A3B42" w:rsidP="005A3B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3B42" w:rsidRPr="005A3B42" w:rsidRDefault="005A3B42" w:rsidP="005A3B42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3B42">
        <w:rPr>
          <w:rFonts w:ascii="Times New Roman" w:hAnsi="Times New Roman"/>
          <w:sz w:val="28"/>
          <w:szCs w:val="28"/>
        </w:rPr>
        <w:t>Внести в постановление Прави</w:t>
      </w:r>
      <w:r>
        <w:rPr>
          <w:rFonts w:ascii="Times New Roman" w:hAnsi="Times New Roman"/>
          <w:sz w:val="28"/>
          <w:szCs w:val="28"/>
        </w:rPr>
        <w:t>тельства Кыргызской Республики «</w:t>
      </w:r>
      <w:r w:rsidRPr="005A3B42">
        <w:rPr>
          <w:rFonts w:ascii="Times New Roman" w:hAnsi="Times New Roman"/>
          <w:sz w:val="28"/>
          <w:szCs w:val="28"/>
        </w:rPr>
        <w:t xml:space="preserve">О Межведомственной комиссии по рассмотрению вопросов административно-территориального устройства и географических названий при Кабинете Министров </w:t>
      </w:r>
      <w:r>
        <w:rPr>
          <w:rFonts w:ascii="Times New Roman" w:hAnsi="Times New Roman"/>
          <w:sz w:val="28"/>
          <w:szCs w:val="28"/>
        </w:rPr>
        <w:t>Кыргызской Республики»</w:t>
      </w:r>
      <w:r w:rsidRPr="005A3B42">
        <w:rPr>
          <w:rFonts w:ascii="Times New Roman" w:hAnsi="Times New Roman"/>
          <w:sz w:val="28"/>
          <w:szCs w:val="28"/>
        </w:rPr>
        <w:t xml:space="preserve"> от 19 августа 2008 года № 467 следующие изменения</w:t>
      </w:r>
    </w:p>
    <w:p w:rsidR="005A3B42" w:rsidRPr="005A3B42" w:rsidRDefault="005A3B42" w:rsidP="005A3B4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3B42">
        <w:rPr>
          <w:rFonts w:ascii="Times New Roman" w:hAnsi="Times New Roman"/>
          <w:sz w:val="28"/>
          <w:szCs w:val="28"/>
        </w:rPr>
        <w:t>–</w:t>
      </w:r>
      <w:r w:rsidR="00251FCB">
        <w:rPr>
          <w:rFonts w:ascii="Times New Roman" w:hAnsi="Times New Roman"/>
          <w:sz w:val="28"/>
          <w:szCs w:val="28"/>
        </w:rPr>
        <w:t xml:space="preserve"> </w:t>
      </w:r>
      <w:r w:rsidRPr="005A3B42">
        <w:rPr>
          <w:rFonts w:ascii="Times New Roman" w:hAnsi="Times New Roman"/>
          <w:sz w:val="28"/>
          <w:szCs w:val="28"/>
        </w:rPr>
        <w:t xml:space="preserve">Положение о порядке наименования, переименования географических объектов, учета и регистрации географических названий в Кыргызской Республике, </w:t>
      </w:r>
      <w:r w:rsidR="00251FCB" w:rsidRPr="005A3B42">
        <w:rPr>
          <w:rFonts w:ascii="Times New Roman" w:hAnsi="Times New Roman"/>
          <w:sz w:val="28"/>
          <w:szCs w:val="28"/>
        </w:rPr>
        <w:t xml:space="preserve">утвержденное </w:t>
      </w:r>
      <w:r w:rsidR="00251FCB" w:rsidRPr="00251FCB">
        <w:rPr>
          <w:rFonts w:ascii="Times New Roman" w:hAnsi="Times New Roman"/>
          <w:sz w:val="28"/>
          <w:szCs w:val="28"/>
        </w:rPr>
        <w:t>выше</w:t>
      </w:r>
      <w:r w:rsidR="00251FCB" w:rsidRPr="005A3B42">
        <w:rPr>
          <w:rFonts w:ascii="Times New Roman" w:hAnsi="Times New Roman"/>
          <w:sz w:val="28"/>
          <w:szCs w:val="28"/>
        </w:rPr>
        <w:t>указанным постановлением</w:t>
      </w:r>
      <w:r w:rsidR="00251FCB">
        <w:rPr>
          <w:rFonts w:ascii="Times New Roman" w:hAnsi="Times New Roman"/>
          <w:sz w:val="28"/>
          <w:szCs w:val="28"/>
        </w:rPr>
        <w:t xml:space="preserve"> </w:t>
      </w:r>
      <w:r w:rsidRPr="005A3B42">
        <w:rPr>
          <w:rFonts w:ascii="Times New Roman" w:hAnsi="Times New Roman"/>
          <w:sz w:val="28"/>
          <w:szCs w:val="28"/>
        </w:rPr>
        <w:t>изложить в редакции согласно приложению к настоящему постановлению.</w:t>
      </w:r>
    </w:p>
    <w:p w:rsidR="005A3B42" w:rsidRPr="005A3B42" w:rsidRDefault="005A3B42" w:rsidP="005A3B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3B42">
        <w:rPr>
          <w:rFonts w:ascii="Times New Roman" w:hAnsi="Times New Roman"/>
          <w:sz w:val="28"/>
          <w:szCs w:val="28"/>
        </w:rPr>
        <w:t xml:space="preserve">2. </w:t>
      </w:r>
      <w:r w:rsidR="00251FCB" w:rsidRPr="00251FCB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</w:t>
      </w:r>
    </w:p>
    <w:p w:rsidR="005A3B42" w:rsidRPr="005A3B42" w:rsidRDefault="005A3B42" w:rsidP="005A3B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3B42" w:rsidRPr="005A3B42" w:rsidRDefault="005A3B42" w:rsidP="005A3B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3B42" w:rsidRPr="005A3B42" w:rsidRDefault="00251FCB" w:rsidP="005A3B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="005A3B42" w:rsidRPr="005A3B42">
        <w:rPr>
          <w:rFonts w:ascii="Times New Roman" w:hAnsi="Times New Roman"/>
          <w:b/>
          <w:sz w:val="28"/>
          <w:szCs w:val="28"/>
        </w:rPr>
        <w:t xml:space="preserve">А.У. </w:t>
      </w:r>
      <w:proofErr w:type="spellStart"/>
      <w:r w:rsidR="005A3B42" w:rsidRPr="005A3B42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:rsidR="00481B62" w:rsidRPr="005A3B42" w:rsidRDefault="00ED4C7E"/>
    <w:sectPr w:rsidR="00481B62" w:rsidRPr="005A3B42" w:rsidSect="00F11108">
      <w:footerReference w:type="default" r:id="rId7"/>
      <w:footerReference w:type="first" r:id="rId8"/>
      <w:pgSz w:w="11906" w:h="16838"/>
      <w:pgMar w:top="1134" w:right="1701" w:bottom="1134" w:left="1701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C7E" w:rsidRDefault="00ED4C7E" w:rsidP="00251FCB">
      <w:pPr>
        <w:spacing w:after="0" w:line="240" w:lineRule="auto"/>
      </w:pPr>
      <w:r>
        <w:separator/>
      </w:r>
    </w:p>
  </w:endnote>
  <w:endnote w:type="continuationSeparator" w:id="0">
    <w:p w:rsidR="00ED4C7E" w:rsidRDefault="00ED4C7E" w:rsidP="00251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2803429"/>
      <w:docPartObj>
        <w:docPartGallery w:val="Page Numbers (Bottom of Page)"/>
        <w:docPartUnique/>
      </w:docPartObj>
    </w:sdtPr>
    <w:sdtEndPr/>
    <w:sdtContent>
      <w:p w:rsidR="008B7743" w:rsidRDefault="00C534C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B7743" w:rsidRDefault="00ED4C7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108" w:rsidRDefault="00C534C1" w:rsidP="00D65D79">
    <w:pPr>
      <w:pStyle w:val="a3"/>
    </w:pPr>
    <w:r w:rsidRPr="00996B41">
      <w:rPr>
        <w:rFonts w:ascii="Times New Roman" w:hAnsi="Times New Roman"/>
        <w:b/>
        <w:sz w:val="20"/>
        <w:szCs w:val="20"/>
        <w:lang w:val="ky-KG"/>
      </w:rPr>
      <w:t>Директор</w:t>
    </w:r>
    <w:r w:rsidRPr="00A2620A">
      <w:rPr>
        <w:rFonts w:ascii="Times New Roman" w:hAnsi="Times New Roman"/>
        <w:sz w:val="20"/>
        <w:szCs w:val="20"/>
        <w:lang w:val="ky-KG"/>
      </w:rPr>
      <w:t>____________</w:t>
    </w:r>
    <w:r>
      <w:rPr>
        <w:rFonts w:ascii="Times New Roman" w:hAnsi="Times New Roman"/>
        <w:sz w:val="20"/>
        <w:szCs w:val="20"/>
        <w:lang w:val="ky-KG"/>
      </w:rPr>
      <w:t>______</w:t>
    </w:r>
    <w:r w:rsidRPr="00A2620A">
      <w:rPr>
        <w:rFonts w:ascii="Times New Roman" w:hAnsi="Times New Roman"/>
        <w:sz w:val="20"/>
        <w:szCs w:val="20"/>
        <w:lang w:val="ky-KG"/>
      </w:rPr>
      <w:t xml:space="preserve"> </w:t>
    </w:r>
    <w:r w:rsidRPr="00996B41">
      <w:rPr>
        <w:rFonts w:ascii="Times New Roman" w:hAnsi="Times New Roman"/>
        <w:b/>
        <w:sz w:val="20"/>
        <w:szCs w:val="20"/>
        <w:lang w:val="ky-KG"/>
      </w:rPr>
      <w:t>Э.Н. Джантаев</w:t>
    </w:r>
    <w:r w:rsidR="002C6910">
      <w:rPr>
        <w:rFonts w:ascii="Times New Roman" w:hAnsi="Times New Roman"/>
        <w:sz w:val="20"/>
        <w:szCs w:val="20"/>
        <w:lang w:val="ky-KG"/>
      </w:rPr>
      <w:t xml:space="preserve"> ___ </w:t>
    </w:r>
    <w:r w:rsidR="00251FCB">
      <w:rPr>
        <w:rFonts w:ascii="Times New Roman" w:hAnsi="Times New Roman"/>
        <w:sz w:val="20"/>
        <w:szCs w:val="20"/>
        <w:lang w:val="ky-KG"/>
      </w:rPr>
      <w:t>апреля 2022 года</w:t>
    </w:r>
  </w:p>
  <w:p w:rsidR="00F11108" w:rsidRDefault="00ED4C7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C7E" w:rsidRDefault="00ED4C7E" w:rsidP="00251FCB">
      <w:pPr>
        <w:spacing w:after="0" w:line="240" w:lineRule="auto"/>
      </w:pPr>
      <w:r>
        <w:separator/>
      </w:r>
    </w:p>
  </w:footnote>
  <w:footnote w:type="continuationSeparator" w:id="0">
    <w:p w:rsidR="00ED4C7E" w:rsidRDefault="00ED4C7E" w:rsidP="00251F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17380C"/>
    <w:multiLevelType w:val="hybridMultilevel"/>
    <w:tmpl w:val="FFEE0452"/>
    <w:lvl w:ilvl="0" w:tplc="98104D1E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42"/>
    <w:rsid w:val="0014625C"/>
    <w:rsid w:val="00251FCB"/>
    <w:rsid w:val="002C6910"/>
    <w:rsid w:val="002E2826"/>
    <w:rsid w:val="004D728D"/>
    <w:rsid w:val="005A3B42"/>
    <w:rsid w:val="007A4B34"/>
    <w:rsid w:val="009B79C3"/>
    <w:rsid w:val="00BF151B"/>
    <w:rsid w:val="00C534C1"/>
    <w:rsid w:val="00ED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54AACE-10C1-4371-B789-92F99435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B4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A3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A3B42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A3B4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51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1FC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C69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C691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Токтокан</dc:creator>
  <cp:keywords/>
  <dc:description/>
  <cp:lastModifiedBy>Temurmalikova T. Upol</cp:lastModifiedBy>
  <cp:revision>4</cp:revision>
  <cp:lastPrinted>2022-04-13T09:39:00Z</cp:lastPrinted>
  <dcterms:created xsi:type="dcterms:W3CDTF">2022-04-12T10:12:00Z</dcterms:created>
  <dcterms:modified xsi:type="dcterms:W3CDTF">2022-04-13T09:39:00Z</dcterms:modified>
</cp:coreProperties>
</file>